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B9C" w:rsidRPr="0093279A" w:rsidRDefault="007B2112" w:rsidP="007B2112">
      <w:pPr>
        <w:spacing w:after="0"/>
        <w:jc w:val="right"/>
        <w:rPr>
          <w:rFonts w:ascii="Arial Narrow" w:hAnsi="Arial Narrow" w:cstheme="minorHAnsi"/>
          <w:b/>
          <w:sz w:val="18"/>
          <w:szCs w:val="18"/>
        </w:rPr>
      </w:pPr>
      <w:r w:rsidRPr="007B2112">
        <w:rPr>
          <w:rFonts w:cstheme="minorHAnsi"/>
        </w:rPr>
        <w:tab/>
      </w:r>
      <w:r w:rsidRPr="007B2112">
        <w:rPr>
          <w:rFonts w:cstheme="minorHAnsi"/>
        </w:rPr>
        <w:tab/>
      </w:r>
      <w:r w:rsidRPr="007B2112">
        <w:rPr>
          <w:rFonts w:cstheme="minorHAnsi"/>
        </w:rPr>
        <w:tab/>
      </w:r>
      <w:r w:rsidRPr="007B2112">
        <w:rPr>
          <w:rFonts w:cstheme="minorHAnsi"/>
        </w:rPr>
        <w:tab/>
      </w:r>
      <w:r w:rsidRPr="007B2112">
        <w:rPr>
          <w:rFonts w:cstheme="minorHAnsi"/>
        </w:rPr>
        <w:tab/>
      </w:r>
      <w:r w:rsidRPr="007B2112">
        <w:rPr>
          <w:rFonts w:cstheme="minorHAnsi"/>
        </w:rPr>
        <w:tab/>
      </w:r>
      <w:r w:rsidRPr="007B2112">
        <w:rPr>
          <w:rFonts w:cstheme="minorHAnsi"/>
        </w:rPr>
        <w:tab/>
      </w:r>
      <w:r w:rsidRPr="0093279A">
        <w:rPr>
          <w:rFonts w:ascii="Arial Narrow" w:hAnsi="Arial Narrow" w:cstheme="minorHAnsi"/>
        </w:rPr>
        <w:tab/>
      </w:r>
      <w:r w:rsidRPr="0093279A">
        <w:rPr>
          <w:rFonts w:ascii="Arial Narrow" w:hAnsi="Arial Narrow" w:cstheme="minorHAnsi"/>
        </w:rPr>
        <w:tab/>
      </w:r>
      <w:r w:rsidRPr="0093279A">
        <w:rPr>
          <w:rFonts w:ascii="Arial Narrow" w:hAnsi="Arial Narrow" w:cstheme="minorHAnsi"/>
        </w:rPr>
        <w:tab/>
      </w:r>
      <w:r w:rsidRPr="0093279A">
        <w:rPr>
          <w:rFonts w:ascii="Arial Narrow" w:hAnsi="Arial Narrow" w:cstheme="minorHAnsi"/>
        </w:rPr>
        <w:tab/>
      </w:r>
      <w:r w:rsidRPr="0093279A">
        <w:rPr>
          <w:rFonts w:ascii="Arial Narrow" w:hAnsi="Arial Narrow" w:cstheme="minorHAnsi"/>
          <w:b/>
          <w:sz w:val="18"/>
          <w:szCs w:val="18"/>
        </w:rPr>
        <w:t>SUPAS</w:t>
      </w:r>
    </w:p>
    <w:p w:rsidR="007B2112" w:rsidRPr="0093279A" w:rsidRDefault="007B2112" w:rsidP="007B2112">
      <w:pPr>
        <w:spacing w:after="0"/>
        <w:jc w:val="right"/>
        <w:rPr>
          <w:rFonts w:ascii="Arial Narrow" w:hAnsi="Arial Narrow" w:cstheme="minorHAnsi"/>
          <w:b/>
          <w:sz w:val="18"/>
          <w:szCs w:val="18"/>
        </w:rPr>
      </w:pPr>
      <w:r w:rsidRPr="0093279A">
        <w:rPr>
          <w:rFonts w:ascii="Arial Narrow" w:hAnsi="Arial Narrow" w:cstheme="minorHAnsi"/>
          <w:b/>
          <w:sz w:val="18"/>
          <w:szCs w:val="18"/>
        </w:rPr>
        <w:tab/>
      </w:r>
      <w:r w:rsidRPr="0093279A">
        <w:rPr>
          <w:rFonts w:ascii="Arial Narrow" w:hAnsi="Arial Narrow" w:cstheme="minorHAnsi"/>
          <w:b/>
          <w:sz w:val="18"/>
          <w:szCs w:val="18"/>
        </w:rPr>
        <w:tab/>
      </w:r>
      <w:r w:rsidRPr="0093279A">
        <w:rPr>
          <w:rFonts w:ascii="Arial Narrow" w:hAnsi="Arial Narrow" w:cstheme="minorHAnsi"/>
          <w:b/>
          <w:sz w:val="18"/>
          <w:szCs w:val="18"/>
        </w:rPr>
        <w:tab/>
      </w:r>
      <w:r w:rsidRPr="0093279A">
        <w:rPr>
          <w:rFonts w:ascii="Arial Narrow" w:hAnsi="Arial Narrow" w:cstheme="minorHAnsi"/>
          <w:b/>
          <w:sz w:val="18"/>
          <w:szCs w:val="18"/>
        </w:rPr>
        <w:tab/>
      </w:r>
      <w:r w:rsidRPr="0093279A">
        <w:rPr>
          <w:rFonts w:ascii="Arial Narrow" w:hAnsi="Arial Narrow" w:cstheme="minorHAnsi"/>
          <w:b/>
          <w:sz w:val="18"/>
          <w:szCs w:val="18"/>
        </w:rPr>
        <w:tab/>
      </w:r>
      <w:r w:rsidRPr="0093279A">
        <w:rPr>
          <w:rFonts w:ascii="Arial Narrow" w:hAnsi="Arial Narrow" w:cstheme="minorHAnsi"/>
          <w:b/>
          <w:sz w:val="18"/>
          <w:szCs w:val="18"/>
        </w:rPr>
        <w:tab/>
      </w:r>
      <w:r w:rsidRPr="0093279A">
        <w:rPr>
          <w:rFonts w:ascii="Arial Narrow" w:hAnsi="Arial Narrow" w:cstheme="minorHAnsi"/>
          <w:b/>
          <w:sz w:val="18"/>
          <w:szCs w:val="18"/>
        </w:rPr>
        <w:tab/>
      </w:r>
      <w:r w:rsidRPr="0093279A">
        <w:rPr>
          <w:rFonts w:ascii="Arial Narrow" w:hAnsi="Arial Narrow" w:cstheme="minorHAnsi"/>
          <w:b/>
          <w:sz w:val="18"/>
          <w:szCs w:val="18"/>
        </w:rPr>
        <w:tab/>
        <w:t>Področje za nabavno dejavnost</w:t>
      </w:r>
    </w:p>
    <w:p w:rsidR="007B2112" w:rsidRPr="0093279A" w:rsidRDefault="007B2112" w:rsidP="007B2112">
      <w:pPr>
        <w:spacing w:after="0"/>
        <w:jc w:val="right"/>
        <w:rPr>
          <w:rFonts w:ascii="Arial Narrow" w:hAnsi="Arial Narrow" w:cstheme="minorHAnsi"/>
          <w:sz w:val="18"/>
          <w:szCs w:val="18"/>
        </w:rPr>
      </w:pPr>
      <w:r w:rsidRPr="0093279A">
        <w:rPr>
          <w:rFonts w:ascii="Arial Narrow" w:hAnsi="Arial Narrow" w:cstheme="minorHAnsi"/>
          <w:sz w:val="18"/>
          <w:szCs w:val="18"/>
        </w:rPr>
        <w:t xml:space="preserve">Služba </w:t>
      </w:r>
      <w:r w:rsidR="00850883">
        <w:rPr>
          <w:rFonts w:ascii="Arial Narrow" w:hAnsi="Arial Narrow" w:cstheme="minorHAnsi"/>
          <w:sz w:val="18"/>
          <w:szCs w:val="18"/>
        </w:rPr>
        <w:t>za nabavo</w:t>
      </w:r>
      <w:r w:rsidRPr="0093279A">
        <w:rPr>
          <w:rFonts w:ascii="Arial Narrow" w:hAnsi="Arial Narrow" w:cstheme="minorHAnsi"/>
          <w:sz w:val="18"/>
          <w:szCs w:val="18"/>
        </w:rPr>
        <w:t xml:space="preserve"> storitev, opreme in materiala</w:t>
      </w:r>
    </w:p>
    <w:p w:rsidR="007B2112" w:rsidRPr="0093279A" w:rsidRDefault="007B2112" w:rsidP="007B2112">
      <w:pPr>
        <w:spacing w:after="0"/>
        <w:jc w:val="right"/>
        <w:rPr>
          <w:rFonts w:ascii="Arial Narrow" w:hAnsi="Arial Narrow" w:cstheme="minorHAnsi"/>
          <w:sz w:val="18"/>
          <w:szCs w:val="18"/>
        </w:rPr>
      </w:pPr>
      <w:r w:rsidRPr="0093279A">
        <w:rPr>
          <w:rFonts w:ascii="Arial Narrow" w:hAnsi="Arial Narrow" w:cstheme="minorHAnsi"/>
          <w:sz w:val="18"/>
          <w:szCs w:val="18"/>
        </w:rPr>
        <w:t>Zaloška cesta 14</w:t>
      </w:r>
    </w:p>
    <w:p w:rsidR="00850883" w:rsidRDefault="007B2112" w:rsidP="00850883">
      <w:pPr>
        <w:spacing w:after="0"/>
        <w:jc w:val="right"/>
        <w:rPr>
          <w:rFonts w:ascii="Arial Narrow" w:hAnsi="Arial Narrow" w:cstheme="minorHAnsi"/>
          <w:sz w:val="18"/>
          <w:szCs w:val="18"/>
        </w:rPr>
      </w:pPr>
      <w:r w:rsidRPr="0093279A">
        <w:rPr>
          <w:rFonts w:ascii="Arial Narrow" w:hAnsi="Arial Narrow" w:cstheme="minorHAnsi"/>
          <w:sz w:val="18"/>
          <w:szCs w:val="18"/>
        </w:rPr>
        <w:t>1525 Ljubljana</w:t>
      </w:r>
    </w:p>
    <w:p w:rsidR="00850883" w:rsidRPr="00B73626" w:rsidRDefault="00850883" w:rsidP="00B73626">
      <w:pPr>
        <w:spacing w:after="0"/>
        <w:jc w:val="right"/>
        <w:rPr>
          <w:rFonts w:ascii="Arial Narrow" w:hAnsi="Arial Narrow" w:cstheme="minorHAnsi"/>
          <w:sz w:val="18"/>
          <w:szCs w:val="18"/>
        </w:rPr>
      </w:pPr>
      <w:r w:rsidRPr="00850883">
        <w:rPr>
          <w:rFonts w:ascii="Arial Narrow" w:hAnsi="Arial Narrow" w:cstheme="minorHAnsi"/>
          <w:sz w:val="18"/>
          <w:szCs w:val="18"/>
        </w:rPr>
        <w:t xml:space="preserve">                         </w:t>
      </w:r>
      <w:r w:rsidRPr="00850883">
        <w:rPr>
          <w:rFonts w:cstheme="minorHAnsi"/>
          <w:sz w:val="18"/>
          <w:szCs w:val="18"/>
        </w:rPr>
        <w:t xml:space="preserve">W: </w:t>
      </w:r>
      <w:r w:rsidRPr="00850883">
        <w:rPr>
          <w:rFonts w:cstheme="minorHAnsi"/>
          <w:sz w:val="18"/>
          <w:szCs w:val="18"/>
          <w:u w:val="single"/>
        </w:rPr>
        <w:t>www.kclj.si</w:t>
      </w:r>
      <w:r w:rsidRPr="00850883">
        <w:rPr>
          <w:rFonts w:cstheme="minorHAnsi"/>
          <w:sz w:val="18"/>
          <w:szCs w:val="18"/>
          <w:u w:val="single"/>
        </w:rPr>
        <w:tab/>
      </w:r>
    </w:p>
    <w:p w:rsidR="00850883" w:rsidRPr="00850883" w:rsidRDefault="00850883" w:rsidP="00850883">
      <w:pPr>
        <w:rPr>
          <w:rFonts w:cstheme="minorHAnsi"/>
          <w:sz w:val="18"/>
          <w:szCs w:val="18"/>
        </w:rPr>
      </w:pPr>
    </w:p>
    <w:p w:rsidR="00850883" w:rsidRDefault="00CB5F02" w:rsidP="00850883">
      <w:pPr>
        <w:spacing w:after="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Številka:</w:t>
      </w:r>
      <w:r w:rsidR="00D334E9">
        <w:rPr>
          <w:rFonts w:ascii="Arial Narrow" w:hAnsi="Arial Narrow" w:cstheme="minorHAnsi"/>
        </w:rPr>
        <w:t xml:space="preserve"> 845080102-040-19/7</w:t>
      </w:r>
      <w:bookmarkStart w:id="0" w:name="_GoBack"/>
      <w:bookmarkEnd w:id="0"/>
    </w:p>
    <w:p w:rsidR="00850883" w:rsidRPr="00850883" w:rsidRDefault="00981329" w:rsidP="00850883">
      <w:pPr>
        <w:spacing w:after="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Datum: 13</w:t>
      </w:r>
      <w:r w:rsidR="00CB5F02">
        <w:rPr>
          <w:rFonts w:ascii="Arial Narrow" w:hAnsi="Arial Narrow" w:cstheme="minorHAnsi"/>
        </w:rPr>
        <w:t>.8.</w:t>
      </w:r>
      <w:r w:rsidR="00850883" w:rsidRPr="00850883">
        <w:rPr>
          <w:rFonts w:ascii="Arial Narrow" w:hAnsi="Arial Narrow" w:cstheme="minorHAnsi"/>
        </w:rPr>
        <w:t>2019</w:t>
      </w:r>
    </w:p>
    <w:p w:rsidR="00850883" w:rsidRPr="00850883" w:rsidRDefault="00850883" w:rsidP="00850883">
      <w:pPr>
        <w:rPr>
          <w:rFonts w:ascii="Arial Narrow" w:hAnsi="Arial Narrow" w:cstheme="minorHAnsi"/>
          <w:sz w:val="24"/>
          <w:szCs w:val="24"/>
        </w:rPr>
      </w:pPr>
    </w:p>
    <w:p w:rsidR="00850883" w:rsidRPr="00850883" w:rsidRDefault="00850883" w:rsidP="00850883">
      <w:pPr>
        <w:rPr>
          <w:rFonts w:ascii="Arial Narrow" w:hAnsi="Arial Narrow" w:cstheme="minorHAnsi"/>
          <w:b/>
        </w:rPr>
      </w:pPr>
      <w:r w:rsidRPr="00850883">
        <w:rPr>
          <w:rFonts w:ascii="Arial Narrow" w:hAnsi="Arial Narrow" w:cstheme="minorHAnsi"/>
          <w:b/>
        </w:rPr>
        <w:t>Zadeva: Popravek razpisne dokumentacije za JN za IZVEDBO VAROVANJA ZA POTREBE UKCL, OBJAVA NA Portalu javnih naročil dne, 14.6.2019, pod številko objave JN004120/2019-B01</w:t>
      </w:r>
    </w:p>
    <w:p w:rsidR="00850883" w:rsidRDefault="00850883" w:rsidP="00850883">
      <w:pPr>
        <w:rPr>
          <w:rFonts w:cstheme="minorHAnsi"/>
          <w:sz w:val="18"/>
          <w:szCs w:val="18"/>
        </w:rPr>
      </w:pPr>
    </w:p>
    <w:p w:rsidR="00112DB7" w:rsidRDefault="00D2630B" w:rsidP="00850883">
      <w:pPr>
        <w:rPr>
          <w:rFonts w:ascii="Arial Narrow" w:hAnsi="Arial Narrow" w:cstheme="minorHAnsi"/>
        </w:rPr>
      </w:pPr>
      <w:r w:rsidRPr="00064404">
        <w:rPr>
          <w:rFonts w:ascii="Arial Narrow" w:hAnsi="Arial Narrow" w:cstheme="minorHAnsi"/>
        </w:rPr>
        <w:t>Naročnik spreminja razpisno dokumentacijo predmetnega javnega naročila in sicer</w:t>
      </w:r>
      <w:r w:rsidR="000A6A53">
        <w:rPr>
          <w:rFonts w:ascii="Arial Narrow" w:hAnsi="Arial Narrow" w:cstheme="minorHAnsi"/>
        </w:rPr>
        <w:t>:</w:t>
      </w:r>
    </w:p>
    <w:p w:rsidR="000A6A53" w:rsidRDefault="000A6A53" w:rsidP="000A6A53">
      <w:pPr>
        <w:pStyle w:val="Odstavekseznama"/>
        <w:numPr>
          <w:ilvl w:val="0"/>
          <w:numId w:val="10"/>
        </w:num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STROKOVNE ZAHTEVE (POGOJI) ZA FIZIČNO IN T</w:t>
      </w:r>
      <w:r w:rsidR="003D663C">
        <w:rPr>
          <w:rFonts w:ascii="Arial Narrow" w:hAnsi="Arial Narrow" w:cstheme="minorHAnsi"/>
        </w:rPr>
        <w:t>EHNIČNO VAROVANJE UKCLJ (Zahtevi</w:t>
      </w:r>
      <w:r>
        <w:rPr>
          <w:rFonts w:ascii="Arial Narrow" w:hAnsi="Arial Narrow" w:cstheme="minorHAnsi"/>
        </w:rPr>
        <w:t xml:space="preserve"> št. 1</w:t>
      </w:r>
      <w:r w:rsidR="00814C30">
        <w:rPr>
          <w:rFonts w:ascii="Arial Narrow" w:hAnsi="Arial Narrow" w:cstheme="minorHAnsi"/>
        </w:rPr>
        <w:t>.</w:t>
      </w:r>
      <w:r w:rsidR="00D51E41">
        <w:rPr>
          <w:rFonts w:ascii="Arial Narrow" w:hAnsi="Arial Narrow" w:cstheme="minorHAnsi"/>
        </w:rPr>
        <w:t xml:space="preserve"> in 5.</w:t>
      </w:r>
      <w:r>
        <w:rPr>
          <w:rFonts w:ascii="Arial Narrow" w:hAnsi="Arial Narrow" w:cstheme="minorHAnsi"/>
        </w:rPr>
        <w:t>) in OBRAZEC 1: UGOTAVLJANJE</w:t>
      </w:r>
      <w:r w:rsidR="003D663C">
        <w:rPr>
          <w:rFonts w:ascii="Arial Narrow" w:hAnsi="Arial Narrow" w:cstheme="minorHAnsi"/>
        </w:rPr>
        <w:t xml:space="preserve"> SPOSOBNOSTI (POGOJA pod točko 6</w:t>
      </w:r>
      <w:r w:rsidR="00814C30">
        <w:rPr>
          <w:rFonts w:ascii="Arial Narrow" w:hAnsi="Arial Narrow" w:cstheme="minorHAnsi"/>
        </w:rPr>
        <w:t>.</w:t>
      </w:r>
      <w:r w:rsidR="003D663C">
        <w:rPr>
          <w:rFonts w:ascii="Arial Narrow" w:hAnsi="Arial Narrow" w:cstheme="minorHAnsi"/>
        </w:rPr>
        <w:t xml:space="preserve"> in 10</w:t>
      </w:r>
      <w:r w:rsidR="00814C30">
        <w:rPr>
          <w:rFonts w:ascii="Arial Narrow" w:hAnsi="Arial Narrow" w:cstheme="minorHAnsi"/>
        </w:rPr>
        <w:t>.</w:t>
      </w:r>
      <w:r>
        <w:rPr>
          <w:rFonts w:ascii="Arial Narrow" w:hAnsi="Arial Narrow" w:cstheme="minorHAnsi"/>
        </w:rPr>
        <w:t>)</w:t>
      </w:r>
      <w:r w:rsidR="00252D8F">
        <w:rPr>
          <w:rFonts w:ascii="Arial Narrow" w:hAnsi="Arial Narrow" w:cstheme="minorHAnsi"/>
        </w:rPr>
        <w:t xml:space="preserve"> – sledi spodaj</w:t>
      </w:r>
    </w:p>
    <w:p w:rsidR="003E0D75" w:rsidRDefault="003E0D75" w:rsidP="003E0D75">
      <w:pPr>
        <w:pStyle w:val="Odstavekseznama"/>
        <w:rPr>
          <w:rFonts w:ascii="Arial Narrow" w:hAnsi="Arial Narrow" w:cstheme="minorHAnsi"/>
        </w:rPr>
      </w:pPr>
    </w:p>
    <w:p w:rsidR="003E0D75" w:rsidRPr="003E0D75" w:rsidRDefault="003E0D75" w:rsidP="003E0D75">
      <w:pPr>
        <w:pStyle w:val="Odstavekseznama"/>
        <w:numPr>
          <w:ilvl w:val="0"/>
          <w:numId w:val="10"/>
        </w:numPr>
        <w:rPr>
          <w:rFonts w:ascii="Arial Narrow" w:eastAsia="Times New Roman" w:hAnsi="Arial Narrow" w:cs="Times New Roman"/>
          <w:b/>
          <w:lang w:eastAsia="sl-SI"/>
        </w:rPr>
      </w:pPr>
      <w:r w:rsidRPr="003E0D75">
        <w:rPr>
          <w:rFonts w:ascii="Arial Narrow" w:eastAsia="Times New Roman" w:hAnsi="Arial Narrow" w:cs="Times New Roman"/>
          <w:b/>
          <w:lang w:eastAsia="sl-SI"/>
        </w:rPr>
        <w:t>STROKOVNE ZAHTEVE (POGOJI) ZA FIZIČNO IN TEHNIČNO VAROVANJE UKCLJ</w:t>
      </w:r>
    </w:p>
    <w:p w:rsidR="003E0D75" w:rsidRPr="003E0D75" w:rsidRDefault="003E0D75" w:rsidP="003E0D75">
      <w:pPr>
        <w:pStyle w:val="Odstavekseznama"/>
        <w:spacing w:after="0" w:line="240" w:lineRule="auto"/>
        <w:jc w:val="both"/>
        <w:rPr>
          <w:rFonts w:ascii="Arial Narrow" w:eastAsia="Times New Roman" w:hAnsi="Arial Narrow" w:cs="Arial"/>
          <w:b/>
          <w:u w:val="single"/>
          <w:lang w:eastAsia="sl-SI"/>
        </w:rPr>
      </w:pPr>
    </w:p>
    <w:tbl>
      <w:tblPr>
        <w:tblStyle w:val="Tabelamrea"/>
        <w:tblW w:w="9776" w:type="dxa"/>
        <w:tblInd w:w="0" w:type="dxa"/>
        <w:tblLook w:val="04A0" w:firstRow="1" w:lastRow="0" w:firstColumn="1" w:lastColumn="0" w:noHBand="0" w:noVBand="1"/>
      </w:tblPr>
      <w:tblGrid>
        <w:gridCol w:w="580"/>
        <w:gridCol w:w="5369"/>
        <w:gridCol w:w="3827"/>
      </w:tblGrid>
      <w:tr w:rsidR="003E0D75" w:rsidRPr="00850883" w:rsidTr="009A4AEA">
        <w:trPr>
          <w:trHeight w:val="529"/>
        </w:trPr>
        <w:tc>
          <w:tcPr>
            <w:tcW w:w="580" w:type="dxa"/>
            <w:noWrap/>
            <w:hideMark/>
          </w:tcPr>
          <w:p w:rsidR="003E0D75" w:rsidRPr="00850883" w:rsidRDefault="003E0D75" w:rsidP="009A4AEA">
            <w:pPr>
              <w:rPr>
                <w:rFonts w:ascii="Arial Narrow" w:hAnsi="Arial Narrow"/>
                <w:b/>
                <w:bCs/>
                <w:sz w:val="24"/>
                <w:szCs w:val="24"/>
                <w:lang w:eastAsia="sl-SI"/>
              </w:rPr>
            </w:pPr>
            <w:r w:rsidRPr="00850883">
              <w:rPr>
                <w:rFonts w:ascii="Arial Narrow" w:hAnsi="Arial Narrow"/>
                <w:b/>
                <w:bCs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5369" w:type="dxa"/>
            <w:noWrap/>
            <w:hideMark/>
          </w:tcPr>
          <w:p w:rsidR="003E0D75" w:rsidRPr="00850883" w:rsidRDefault="003E0D75" w:rsidP="009A4AEA">
            <w:pPr>
              <w:rPr>
                <w:rFonts w:ascii="Arial Narrow" w:hAnsi="Arial Narrow"/>
                <w:b/>
                <w:bCs/>
                <w:sz w:val="24"/>
                <w:szCs w:val="24"/>
                <w:lang w:eastAsia="sl-SI"/>
              </w:rPr>
            </w:pPr>
            <w:r w:rsidRPr="00850883">
              <w:rPr>
                <w:rFonts w:ascii="Arial Narrow" w:hAnsi="Arial Narrow"/>
                <w:b/>
                <w:bCs/>
                <w:sz w:val="24"/>
                <w:szCs w:val="24"/>
                <w:lang w:eastAsia="sl-SI"/>
              </w:rPr>
              <w:t>Zahteva</w:t>
            </w:r>
          </w:p>
        </w:tc>
        <w:tc>
          <w:tcPr>
            <w:tcW w:w="3827" w:type="dxa"/>
            <w:noWrap/>
            <w:hideMark/>
          </w:tcPr>
          <w:p w:rsidR="003E0D75" w:rsidRPr="00850883" w:rsidRDefault="003E0D75" w:rsidP="009A4AEA">
            <w:pPr>
              <w:rPr>
                <w:rFonts w:ascii="Arial Narrow" w:hAnsi="Arial Narrow"/>
                <w:b/>
                <w:bCs/>
                <w:sz w:val="24"/>
                <w:szCs w:val="24"/>
                <w:lang w:eastAsia="sl-SI"/>
              </w:rPr>
            </w:pPr>
            <w:r w:rsidRPr="00850883">
              <w:rPr>
                <w:rFonts w:ascii="Arial Narrow" w:hAnsi="Arial Narrow"/>
                <w:b/>
                <w:bCs/>
                <w:sz w:val="24"/>
                <w:szCs w:val="24"/>
                <w:lang w:eastAsia="sl-SI"/>
              </w:rPr>
              <w:t>Dokazilo</w:t>
            </w:r>
          </w:p>
        </w:tc>
      </w:tr>
      <w:tr w:rsidR="003E0D75" w:rsidRPr="00850883" w:rsidTr="009A4AEA">
        <w:trPr>
          <w:trHeight w:val="3540"/>
        </w:trPr>
        <w:tc>
          <w:tcPr>
            <w:tcW w:w="580" w:type="dxa"/>
            <w:hideMark/>
          </w:tcPr>
          <w:p w:rsidR="003E0D75" w:rsidRPr="00850883" w:rsidRDefault="003E0D75" w:rsidP="009A4AEA">
            <w:pPr>
              <w:rPr>
                <w:rFonts w:ascii="Arial Narrow" w:hAnsi="Arial Narrow"/>
                <w:sz w:val="24"/>
                <w:szCs w:val="24"/>
                <w:lang w:eastAsia="sl-SI"/>
              </w:rPr>
            </w:pPr>
            <w:r w:rsidRPr="00850883">
              <w:rPr>
                <w:rFonts w:ascii="Arial Narrow" w:hAnsi="Arial Narrow"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5369" w:type="dxa"/>
            <w:hideMark/>
          </w:tcPr>
          <w:p w:rsidR="003E0D75" w:rsidRPr="00850883" w:rsidRDefault="003E0D75" w:rsidP="009A4AEA">
            <w:p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Ponudniki ali skupina ponudnikov morajo v ponudbi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 priložiti vsaj dve potrjeni referenci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 s strani naročnikov, za storitve varovanja, ki so bile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 zaključene 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pred dnevom poteka roka za oddajo ponudb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, pri čemer je bila posamezna pogodba sklenjena najmanj za obdobje dveh let in v vrednosti najmanj 350.000,00 EUR z DDV letno. V prejšnjem stavku in spodaj definirana referenca se lahko nanaša na obdobje let 2016, 2017, 2018 in 2019. 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Referenca mora vsebova</w:t>
            </w:r>
            <w:r w:rsidR="002C2314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ti razpisane storitve varovanja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, z navedbo kontaktnih oseb in njihovih telefonskih številk. Referenčna potrdila veljajo samo za storitve, ki jih ponudnik izvaja v okviru Licence za varovan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je ljudi in premoženja ter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 izvajanje sistemov tehničnega varov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anja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. Referenčna potrdila se izpolnijo za izvedbo razpisani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h del 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pri referenčnem naročniku. Vrednost posla mora biti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 najmanj 350.000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,00 EUR (z DDV) letno.</w:t>
            </w:r>
          </w:p>
        </w:tc>
        <w:tc>
          <w:tcPr>
            <w:tcW w:w="3827" w:type="dxa"/>
            <w:hideMark/>
          </w:tcPr>
          <w:p w:rsidR="003E0D75" w:rsidRPr="00850883" w:rsidRDefault="003E0D75" w:rsidP="009A4AEA">
            <w:pPr>
              <w:rPr>
                <w:rFonts w:ascii="Arial Narrow" w:hAnsi="Arial Narrow"/>
                <w:sz w:val="24"/>
                <w:szCs w:val="24"/>
                <w:lang w:eastAsia="sl-SI"/>
              </w:rPr>
            </w:pPr>
            <w:r w:rsidRPr="00850883">
              <w:rPr>
                <w:rFonts w:ascii="Arial Narrow" w:hAnsi="Arial Narrow"/>
                <w:sz w:val="24"/>
                <w:szCs w:val="24"/>
                <w:lang w:eastAsia="sl-SI"/>
              </w:rPr>
              <w:t>Potrjene reference naročnika.</w:t>
            </w:r>
          </w:p>
        </w:tc>
      </w:tr>
      <w:tr w:rsidR="00600CB5" w:rsidRPr="00850883" w:rsidTr="009A4AEA">
        <w:trPr>
          <w:trHeight w:val="3540"/>
        </w:trPr>
        <w:tc>
          <w:tcPr>
            <w:tcW w:w="580" w:type="dxa"/>
          </w:tcPr>
          <w:p w:rsidR="00600CB5" w:rsidRPr="00850883" w:rsidRDefault="00600CB5" w:rsidP="009A4AEA">
            <w:pPr>
              <w:rPr>
                <w:rFonts w:ascii="Arial Narrow" w:hAnsi="Arial Narrow"/>
                <w:sz w:val="24"/>
                <w:szCs w:val="24"/>
                <w:lang w:eastAsia="sl-SI"/>
              </w:rPr>
            </w:pPr>
            <w:r>
              <w:rPr>
                <w:rFonts w:ascii="Arial Narrow" w:hAnsi="Arial Narrow"/>
                <w:sz w:val="24"/>
                <w:szCs w:val="24"/>
                <w:lang w:eastAsia="sl-SI"/>
              </w:rPr>
              <w:lastRenderedPageBreak/>
              <w:t>5.</w:t>
            </w:r>
          </w:p>
        </w:tc>
        <w:tc>
          <w:tcPr>
            <w:tcW w:w="5369" w:type="dxa"/>
          </w:tcPr>
          <w:p w:rsidR="00600CB5" w:rsidRDefault="00600CB5" w:rsidP="009A4AEA">
            <w:p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Ponudnik mora izpolnjevati zakonsko določene pogoje za dva varnostno nadzorna centra. Ponudnik mora imeti za primer izpada glavnega VNC možnost ohranitve nadzora nad varovanimi objekti brez prekinitve v drugem, popolnoma neodvisnem VNC-ju.</w:t>
            </w:r>
          </w:p>
          <w:p w:rsidR="00700EF0" w:rsidRDefault="00700EF0" w:rsidP="009A4AEA">
            <w:p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Ponudnik lahko to zahtevo izpolni na tri načine:</w:t>
            </w:r>
          </w:p>
          <w:p w:rsidR="00700EF0" w:rsidRDefault="00700EF0" w:rsidP="00700EF0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Z dvema najetima varnostno nadzornima centroma</w:t>
            </w:r>
          </w:p>
          <w:p w:rsidR="00700EF0" w:rsidRDefault="00700EF0" w:rsidP="00700EF0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Z enim lastnim in enim najetim varnostno nadzornim centrom</w:t>
            </w:r>
          </w:p>
          <w:p w:rsidR="00700EF0" w:rsidRPr="00700EF0" w:rsidRDefault="00700EF0" w:rsidP="00700EF0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Z dvema lastnima varnostno nadzornima centroma</w:t>
            </w:r>
          </w:p>
        </w:tc>
        <w:tc>
          <w:tcPr>
            <w:tcW w:w="3827" w:type="dxa"/>
          </w:tcPr>
          <w:p w:rsidR="00600CB5" w:rsidRPr="00850883" w:rsidRDefault="00700EF0" w:rsidP="009A4AEA">
            <w:pPr>
              <w:rPr>
                <w:rFonts w:ascii="Arial Narrow" w:hAnsi="Arial Narrow"/>
                <w:sz w:val="24"/>
                <w:szCs w:val="24"/>
                <w:lang w:eastAsia="sl-SI"/>
              </w:rPr>
            </w:pPr>
            <w:r w:rsidRPr="00D23DC3">
              <w:rPr>
                <w:rFonts w:ascii="Arial Narrow" w:hAnsi="Arial Narrow"/>
                <w:color w:val="FF0000"/>
                <w:sz w:val="24"/>
                <w:szCs w:val="24"/>
                <w:lang w:eastAsia="sl-SI"/>
              </w:rPr>
              <w:t>Certifikat o licenci, ki ga podeljuje Ministrstvo za notranje zadeve na področju upravljanja varnostno nadzornega centra VNC in izpolnjevanje pogojev iz Odredbe o določitvi standardov, ki so obvezni na</w:t>
            </w:r>
            <w:r w:rsidR="001621C8" w:rsidRPr="00D23DC3">
              <w:rPr>
                <w:rFonts w:ascii="Arial Narrow" w:hAnsi="Arial Narrow"/>
                <w:color w:val="FF0000"/>
                <w:sz w:val="24"/>
                <w:szCs w:val="24"/>
                <w:lang w:eastAsia="sl-SI"/>
              </w:rPr>
              <w:t xml:space="preserve"> področju zasebnega varovanja (U</w:t>
            </w:r>
            <w:r w:rsidRPr="00D23DC3">
              <w:rPr>
                <w:rFonts w:ascii="Arial Narrow" w:hAnsi="Arial Narrow"/>
                <w:color w:val="FF0000"/>
                <w:sz w:val="24"/>
                <w:szCs w:val="24"/>
                <w:lang w:eastAsia="sl-SI"/>
              </w:rPr>
              <w:t>r. l. 24/12 z dne, 30.3.2012).</w:t>
            </w:r>
          </w:p>
        </w:tc>
      </w:tr>
    </w:tbl>
    <w:p w:rsidR="00B73626" w:rsidRDefault="00B73626" w:rsidP="001A4AF3">
      <w:pPr>
        <w:rPr>
          <w:rFonts w:ascii="Arial Narrow" w:hAnsi="Arial Narrow" w:cstheme="minorHAnsi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072"/>
        <w:gridCol w:w="5032"/>
      </w:tblGrid>
      <w:tr w:rsidR="002241BE" w:rsidRPr="00850883" w:rsidTr="009A4AEA">
        <w:trPr>
          <w:trHeight w:val="534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1BE" w:rsidRPr="00850883" w:rsidRDefault="002241BE" w:rsidP="009A4AEA">
            <w:pPr>
              <w:spacing w:after="0" w:line="256" w:lineRule="auto"/>
              <w:rPr>
                <w:rFonts w:ascii="Arial Narrow" w:eastAsia="Times New Roman" w:hAnsi="Arial Narrow" w:cs="Times New (W1)"/>
                <w:b/>
                <w:i/>
                <w:caps/>
                <w:sz w:val="24"/>
                <w:szCs w:val="24"/>
              </w:rPr>
            </w:pPr>
            <w:r w:rsidRPr="00850883">
              <w:rPr>
                <w:rFonts w:ascii="Arial Narrow" w:eastAsia="Times New Roman" w:hAnsi="Arial Narrow" w:cs="Times New (W1)"/>
                <w:b/>
                <w:i/>
                <w:caps/>
                <w:sz w:val="24"/>
                <w:szCs w:val="24"/>
              </w:rPr>
              <w:t>OBRAZEC 1: UGOTAVLJANJE  SPOSOBNOSTI</w:t>
            </w:r>
          </w:p>
          <w:p w:rsidR="002241BE" w:rsidRPr="00850883" w:rsidRDefault="002241BE" w:rsidP="009A4AEA">
            <w:pPr>
              <w:spacing w:after="0" w:line="256" w:lineRule="auto"/>
              <w:rPr>
                <w:rFonts w:ascii="Arial Narrow" w:eastAsia="Times New Roman" w:hAnsi="Arial Narrow" w:cs="Times New (W1)"/>
                <w:b/>
                <w:i/>
                <w:caps/>
                <w:sz w:val="24"/>
                <w:szCs w:val="24"/>
              </w:rPr>
            </w:pPr>
            <w:r w:rsidRPr="00850883">
              <w:rPr>
                <w:rFonts w:ascii="Arial Narrow" w:eastAsia="Times New Roman" w:hAnsi="Arial Narrow" w:cs="Times New (W1)"/>
                <w:b/>
                <w:i/>
                <w:caps/>
                <w:sz w:val="24"/>
                <w:szCs w:val="24"/>
              </w:rPr>
              <w:t xml:space="preserve">                                                                     </w:t>
            </w:r>
          </w:p>
        </w:tc>
      </w:tr>
      <w:tr w:rsidR="002241BE" w:rsidRPr="00850883" w:rsidTr="009A4AE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BE" w:rsidRPr="00850883" w:rsidRDefault="002241BE" w:rsidP="009A4AEA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sl-SI"/>
              </w:rPr>
            </w:pPr>
            <w:r w:rsidRPr="00850883">
              <w:rPr>
                <w:rFonts w:ascii="Arial Narrow" w:eastAsia="Times New Roman" w:hAnsi="Arial Narrow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BE" w:rsidRDefault="002241BE" w:rsidP="00B73626">
            <w:p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Ponudniki ali skupina ponudnikov morajo v ponudbi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 priložiti vsaj dve potrjeni referenci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 s strani naročnikov, za storitve varovanja, ki so bile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 zaključene 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pred dnevom poteka roka za oddajo ponudb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, pri čemer je bila posamezna pogodba sklenjena najmanj za obdobje dveh let in</w:t>
            </w:r>
            <w:r w:rsidR="00A12546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 v vrednosti najmanj 350.000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,00 EUR z DDV letno. V prejšnjem stavku in spodaj definirana referenca se lahko nanaša na obdobje let 2016, 2017, 2018 in 2019. 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Referenca mora vsebova</w:t>
            </w:r>
            <w:r w:rsidR="00BB06C6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ti razpisane storitve varovanja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, z navedbo kontaktnih oseb in njihovih telefonskih številk. Referenčna potrdila veljajo samo za storitve, ki jih ponudnik izvaja v okviru Licence za varovan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je ljudi in premoženja ter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 izvajanje sistemov tehničnega varov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anja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. Referenčna potrdila se izpolnijo za izvedbo razpisani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h del 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pri referenčnem naročniku. Vrednost</w:t>
            </w:r>
            <w:r w:rsidR="00A12546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 xml:space="preserve"> posla mora biti najmanj 350.000</w:t>
            </w:r>
            <w:r w:rsidRPr="0085088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,00 EUR (z DDV) letno.</w:t>
            </w:r>
          </w:p>
          <w:p w:rsidR="00E22DEF" w:rsidRDefault="00E22DEF" w:rsidP="00B73626">
            <w:p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</w:p>
          <w:p w:rsidR="00E22DEF" w:rsidRDefault="00E22DEF" w:rsidP="00B73626">
            <w:p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</w:p>
          <w:p w:rsidR="00E22DEF" w:rsidRDefault="00E22DEF" w:rsidP="00B73626">
            <w:p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</w:p>
          <w:p w:rsidR="00E22DEF" w:rsidRPr="00B73626" w:rsidRDefault="00E22DEF" w:rsidP="00B73626">
            <w:p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BE" w:rsidRPr="00850883" w:rsidRDefault="002241BE" w:rsidP="009A4AE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sl-SI"/>
              </w:rPr>
            </w:pPr>
            <w:r w:rsidRPr="0085088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sl-SI"/>
              </w:rPr>
              <w:t>Potrjene reference naročnika</w:t>
            </w:r>
          </w:p>
        </w:tc>
      </w:tr>
      <w:tr w:rsidR="00F747C0" w:rsidRPr="00850883" w:rsidTr="009A4AE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C0" w:rsidRPr="00850883" w:rsidRDefault="00F747C0" w:rsidP="00F747C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sl-SI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sl-SI"/>
              </w:rPr>
              <w:lastRenderedPageBreak/>
              <w:t>10.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C0" w:rsidRPr="00D23DC3" w:rsidRDefault="00F747C0" w:rsidP="00F747C0">
            <w:p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  <w:r w:rsidRPr="00D23DC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Ponudnik mora izpolnjevati zakonsko določene pogoje za dva varnostno nadzorna centra. Ponudnik mora imeti za primer izpada glavnega VNC možnost ohranitve nadzora nad varovanimi objekti brez prekinitve v drugem, popolnoma neodvisnem VNC-ju.</w:t>
            </w:r>
          </w:p>
          <w:p w:rsidR="00F747C0" w:rsidRPr="00D23DC3" w:rsidRDefault="00F747C0" w:rsidP="00F747C0">
            <w:p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  <w:r w:rsidRPr="00D23DC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Ponudnik lahko to zahtevo izpolni na tri načine:</w:t>
            </w:r>
          </w:p>
          <w:p w:rsidR="00F747C0" w:rsidRPr="00D23DC3" w:rsidRDefault="00F747C0" w:rsidP="00F747C0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  <w:r w:rsidRPr="00D23DC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Z dvema najetima varnostno nadzornima centroma</w:t>
            </w:r>
          </w:p>
          <w:p w:rsidR="00F747C0" w:rsidRPr="00D23DC3" w:rsidRDefault="00F747C0" w:rsidP="00F747C0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  <w:r w:rsidRPr="00D23DC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Z enim lastnim in enim najetim varnostno nadzornim centrom</w:t>
            </w:r>
          </w:p>
          <w:p w:rsidR="00F747C0" w:rsidRPr="00D23DC3" w:rsidRDefault="00F747C0" w:rsidP="00F747C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="Arial Narrow" w:eastAsia="Times New Roman" w:hAnsi="Arial Narrow" w:cs="Times New Roman"/>
                <w:b/>
                <w:color w:val="FF0000"/>
                <w:sz w:val="24"/>
                <w:szCs w:val="24"/>
                <w:lang w:eastAsia="sl-SI"/>
              </w:rPr>
            </w:pPr>
            <w:r w:rsidRPr="00D23DC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Z dvema lastnima varnostno nadzornima centroma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C0" w:rsidRPr="00D23DC3" w:rsidRDefault="00F747C0" w:rsidP="00F747C0">
            <w:pPr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</w:pPr>
            <w:r w:rsidRPr="00D23DC3">
              <w:rPr>
                <w:rFonts w:ascii="Arial Narrow" w:hAnsi="Arial Narrow"/>
                <w:b/>
                <w:color w:val="FF0000"/>
                <w:sz w:val="24"/>
                <w:szCs w:val="24"/>
                <w:lang w:eastAsia="sl-SI"/>
              </w:rPr>
              <w:t>Certifikat o licenci, ki ga podeljuje Ministrstvo za notranje zadeve na področju upravljanja varnostno nadzornega centra VNC in izpolnjevanje pogojev iz Odredbe o določitvi standardov, ki so obvezni na področju zasebnega varovanja (Ur. l. 24/12 z dne, 30.3.2012).</w:t>
            </w:r>
          </w:p>
        </w:tc>
      </w:tr>
    </w:tbl>
    <w:p w:rsidR="002241BE" w:rsidRPr="001A4AF3" w:rsidRDefault="002241BE" w:rsidP="001A4AF3">
      <w:pPr>
        <w:rPr>
          <w:rFonts w:ascii="Arial Narrow" w:hAnsi="Arial Narrow" w:cstheme="minorHAnsi"/>
        </w:rPr>
      </w:pPr>
    </w:p>
    <w:p w:rsidR="00112DB7" w:rsidRDefault="00F4038D" w:rsidP="00112DB7">
      <w:pPr>
        <w:pStyle w:val="Odstavekseznama"/>
        <w:numPr>
          <w:ilvl w:val="0"/>
          <w:numId w:val="10"/>
        </w:num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SPLOŠNA NAVODILA PONUDNIKOM </w:t>
      </w:r>
      <w:r w:rsidRPr="00FA6648">
        <w:rPr>
          <w:rFonts w:ascii="Arial Narrow" w:hAnsi="Arial Narrow" w:cstheme="minorHAnsi"/>
          <w:b/>
          <w:u w:val="single"/>
        </w:rPr>
        <w:t>doda</w:t>
      </w:r>
      <w:r>
        <w:rPr>
          <w:rFonts w:ascii="Arial Narrow" w:hAnsi="Arial Narrow" w:cstheme="minorHAnsi"/>
        </w:rPr>
        <w:t xml:space="preserve"> točko 3.1.2. </w:t>
      </w:r>
      <w:r w:rsidR="00300623">
        <w:rPr>
          <w:rFonts w:ascii="Arial Narrow" w:hAnsi="Arial Narrow" w:cstheme="minorHAnsi"/>
        </w:rPr>
        <w:t>(</w:t>
      </w:r>
      <w:r w:rsidR="005C410F">
        <w:rPr>
          <w:rFonts w:ascii="Arial Narrow" w:hAnsi="Arial Narrow" w:cstheme="minorHAnsi"/>
        </w:rPr>
        <w:t>IZJAVA ŠT. 2a)</w:t>
      </w:r>
    </w:p>
    <w:p w:rsidR="00AF7BCF" w:rsidRDefault="00AF7BCF" w:rsidP="00112DB7">
      <w:pPr>
        <w:pStyle w:val="Odstavekseznama"/>
        <w:numPr>
          <w:ilvl w:val="0"/>
          <w:numId w:val="10"/>
        </w:num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PONUDBA (naročnik </w:t>
      </w:r>
      <w:r w:rsidRPr="00FA6648">
        <w:rPr>
          <w:rFonts w:ascii="Arial Narrow" w:hAnsi="Arial Narrow" w:cstheme="minorHAnsi"/>
          <w:b/>
          <w:u w:val="single"/>
        </w:rPr>
        <w:t>zamenja</w:t>
      </w:r>
      <w:r>
        <w:rPr>
          <w:rFonts w:ascii="Arial Narrow" w:hAnsi="Arial Narrow" w:cstheme="minorHAnsi"/>
        </w:rPr>
        <w:t xml:space="preserve"> obrazec, ki je sedaj </w:t>
      </w:r>
      <w:r w:rsidR="00733E49">
        <w:rPr>
          <w:rFonts w:ascii="Arial Narrow" w:hAnsi="Arial Narrow" w:cstheme="minorHAnsi"/>
        </w:rPr>
        <w:t xml:space="preserve">zasnovan </w:t>
      </w:r>
      <w:r>
        <w:rPr>
          <w:rFonts w:ascii="Arial Narrow" w:hAnsi="Arial Narrow" w:cstheme="minorHAnsi"/>
        </w:rPr>
        <w:t>za 2. letno obdobje</w:t>
      </w:r>
      <w:r w:rsidR="007D2F5D">
        <w:rPr>
          <w:rFonts w:ascii="Arial Narrow" w:hAnsi="Arial Narrow" w:cstheme="minorHAnsi"/>
        </w:rPr>
        <w:t xml:space="preserve"> z zmanjšanim obsegom ur</w:t>
      </w:r>
      <w:r>
        <w:rPr>
          <w:rFonts w:ascii="Arial Narrow" w:hAnsi="Arial Narrow" w:cstheme="minorHAnsi"/>
        </w:rPr>
        <w:t>)</w:t>
      </w:r>
    </w:p>
    <w:p w:rsidR="00AF7BCF" w:rsidRDefault="00AF7BCF" w:rsidP="00112DB7">
      <w:pPr>
        <w:pStyle w:val="Odstavekseznama"/>
        <w:numPr>
          <w:ilvl w:val="0"/>
          <w:numId w:val="10"/>
        </w:num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POVZETEK PREDRAČUNA – REKAPITULACIJA doda nov </w:t>
      </w:r>
      <w:proofErr w:type="spellStart"/>
      <w:r>
        <w:rPr>
          <w:rFonts w:ascii="Arial Narrow" w:hAnsi="Arial Narrow" w:cstheme="minorHAnsi"/>
        </w:rPr>
        <w:t>excelov</w:t>
      </w:r>
      <w:proofErr w:type="spellEnd"/>
      <w:r>
        <w:rPr>
          <w:rFonts w:ascii="Arial Narrow" w:hAnsi="Arial Narrow" w:cstheme="minorHAnsi"/>
        </w:rPr>
        <w:t xml:space="preserve"> dokument</w:t>
      </w:r>
      <w:r w:rsidR="009004AB">
        <w:rPr>
          <w:rFonts w:ascii="Arial Narrow" w:hAnsi="Arial Narrow" w:cstheme="minorHAnsi"/>
        </w:rPr>
        <w:t xml:space="preserve"> (zasnovan za obdobje 2. let</w:t>
      </w:r>
      <w:r w:rsidR="007D2F5D">
        <w:rPr>
          <w:rFonts w:ascii="Arial Narrow" w:hAnsi="Arial Narrow" w:cstheme="minorHAnsi"/>
        </w:rPr>
        <w:t xml:space="preserve"> z zmanjšanim obsegom ur</w:t>
      </w:r>
      <w:r w:rsidR="009004AB">
        <w:rPr>
          <w:rFonts w:ascii="Arial Narrow" w:hAnsi="Arial Narrow" w:cstheme="minorHAnsi"/>
        </w:rPr>
        <w:t>)</w:t>
      </w:r>
      <w:r>
        <w:rPr>
          <w:rFonts w:ascii="Arial Narrow" w:hAnsi="Arial Narrow" w:cstheme="minorHAnsi"/>
        </w:rPr>
        <w:t xml:space="preserve">, s katerim naročnik </w:t>
      </w:r>
      <w:r w:rsidRPr="00FA6648">
        <w:rPr>
          <w:rFonts w:ascii="Arial Narrow" w:hAnsi="Arial Narrow" w:cstheme="minorHAnsi"/>
          <w:b/>
          <w:u w:val="single"/>
        </w:rPr>
        <w:t>zamenja</w:t>
      </w:r>
      <w:r>
        <w:rPr>
          <w:rFonts w:ascii="Arial Narrow" w:hAnsi="Arial Narrow" w:cstheme="minorHAnsi"/>
        </w:rPr>
        <w:t xml:space="preserve"> prejšnjega</w:t>
      </w:r>
    </w:p>
    <w:p w:rsidR="009004AB" w:rsidRPr="00302752" w:rsidRDefault="009004AB" w:rsidP="009004AB">
      <w:pPr>
        <w:pStyle w:val="Odstavekseznama"/>
        <w:numPr>
          <w:ilvl w:val="0"/>
          <w:numId w:val="10"/>
        </w:numPr>
        <w:rPr>
          <w:rFonts w:ascii="Arial Narrow" w:hAnsi="Arial Narrow" w:cstheme="minorHAnsi"/>
          <w:color w:val="FF0000"/>
        </w:rPr>
      </w:pPr>
      <w:r w:rsidRPr="00302752">
        <w:rPr>
          <w:rFonts w:ascii="Arial Narrow" w:hAnsi="Arial Narrow" w:cstheme="minorHAnsi"/>
        </w:rPr>
        <w:t>OBRA</w:t>
      </w:r>
      <w:r w:rsidR="00302752" w:rsidRPr="00302752">
        <w:rPr>
          <w:rFonts w:ascii="Arial Narrow" w:hAnsi="Arial Narrow" w:cstheme="minorHAnsi"/>
        </w:rPr>
        <w:t>ZEC »PREDRAČUN 845080102-040-19_</w:t>
      </w:r>
      <w:r w:rsidRPr="00302752">
        <w:rPr>
          <w:rFonts w:ascii="Arial Narrow" w:hAnsi="Arial Narrow" w:cstheme="minorHAnsi"/>
        </w:rPr>
        <w:t xml:space="preserve">001« </w:t>
      </w:r>
      <w:r w:rsidR="000A5E09">
        <w:rPr>
          <w:rFonts w:ascii="Arial Narrow" w:hAnsi="Arial Narrow" w:cstheme="minorHAnsi"/>
        </w:rPr>
        <w:t xml:space="preserve">naročnik </w:t>
      </w:r>
      <w:r w:rsidRPr="00302752">
        <w:rPr>
          <w:rFonts w:ascii="Arial Narrow" w:hAnsi="Arial Narrow" w:cstheme="minorHAnsi"/>
          <w:b/>
          <w:u w:val="single"/>
        </w:rPr>
        <w:t>zamenja</w:t>
      </w:r>
      <w:r w:rsidRPr="00302752">
        <w:rPr>
          <w:rFonts w:ascii="Arial Narrow" w:hAnsi="Arial Narrow" w:cstheme="minorHAnsi"/>
        </w:rPr>
        <w:t xml:space="preserve"> z OBRAZEC »PREDRAČUN </w:t>
      </w:r>
      <w:r w:rsidR="007D2F5D">
        <w:rPr>
          <w:rFonts w:ascii="Arial Narrow" w:hAnsi="Arial Narrow" w:cstheme="minorHAnsi"/>
        </w:rPr>
        <w:t>845080102-040-19_003</w:t>
      </w:r>
      <w:r w:rsidRPr="00302752">
        <w:rPr>
          <w:rFonts w:ascii="Arial Narrow" w:hAnsi="Arial Narrow" w:cstheme="minorHAnsi"/>
        </w:rPr>
        <w:t xml:space="preserve">« </w:t>
      </w:r>
    </w:p>
    <w:p w:rsidR="00D46D8D" w:rsidRPr="00302752" w:rsidRDefault="00D46D8D" w:rsidP="009004AB">
      <w:pPr>
        <w:pStyle w:val="Odstavekseznama"/>
        <w:numPr>
          <w:ilvl w:val="0"/>
          <w:numId w:val="10"/>
        </w:numPr>
        <w:rPr>
          <w:rFonts w:ascii="Arial Narrow" w:hAnsi="Arial Narrow" w:cstheme="minorHAnsi"/>
          <w:color w:val="FF0000"/>
        </w:rPr>
      </w:pPr>
      <w:r w:rsidRPr="00302752">
        <w:rPr>
          <w:rFonts w:ascii="Arial Narrow" w:hAnsi="Arial Narrow" w:cstheme="minorHAnsi"/>
        </w:rPr>
        <w:t xml:space="preserve">VZOREC POGODBE naročnik zamenja vzorec pogodbe z novim v </w:t>
      </w:r>
      <w:r w:rsidR="00621D3C" w:rsidRPr="00302752">
        <w:rPr>
          <w:rFonts w:ascii="Arial Narrow" w:hAnsi="Arial Narrow" w:cstheme="minorHAnsi"/>
        </w:rPr>
        <w:t>katerem so z rumeno</w:t>
      </w:r>
      <w:r w:rsidRPr="00302752">
        <w:rPr>
          <w:rFonts w:ascii="Arial Narrow" w:hAnsi="Arial Narrow" w:cstheme="minorHAnsi"/>
        </w:rPr>
        <w:t xml:space="preserve"> barvo označene spremembe, ki se nanašajo na dolžino izvajanja storitve, ki je po novem 2.leti. Naročnik iz pogodbe v skl</w:t>
      </w:r>
      <w:r w:rsidR="00FA6648" w:rsidRPr="00302752">
        <w:rPr>
          <w:rFonts w:ascii="Arial Narrow" w:hAnsi="Arial Narrow" w:cstheme="minorHAnsi"/>
        </w:rPr>
        <w:t xml:space="preserve">adu s predhodnim </w:t>
      </w:r>
      <w:r w:rsidRPr="00302752">
        <w:rPr>
          <w:rFonts w:ascii="Arial Narrow" w:hAnsi="Arial Narrow" w:cstheme="minorHAnsi"/>
        </w:rPr>
        <w:t xml:space="preserve">popravkom razpisne dokumentacije številka 845080102-040-19/3 z dne 17.7.2019 briše točko: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7"/>
        <w:gridCol w:w="8555"/>
      </w:tblGrid>
      <w:tr w:rsidR="00D46D8D" w:rsidRPr="007F4D5F" w:rsidTr="002A3048">
        <w:tc>
          <w:tcPr>
            <w:tcW w:w="517" w:type="dxa"/>
          </w:tcPr>
          <w:p w:rsidR="00D46D8D" w:rsidRPr="007F4D5F" w:rsidRDefault="00D46D8D" w:rsidP="002A3048">
            <w:pPr>
              <w:tabs>
                <w:tab w:val="left" w:pos="993"/>
                <w:tab w:val="left" w:pos="1560"/>
              </w:tabs>
              <w:spacing w:line="276" w:lineRule="auto"/>
              <w:rPr>
                <w:rFonts w:ascii="Arial Narrow" w:hAnsi="Arial Narrow" w:cs="Arial"/>
                <w:b/>
                <w:iCs/>
              </w:rPr>
            </w:pPr>
            <w:r>
              <w:rPr>
                <w:rFonts w:ascii="Arial Narrow" w:hAnsi="Arial Narrow" w:cs="Arial"/>
                <w:b/>
                <w:iCs/>
              </w:rPr>
              <w:t>3.3.</w:t>
            </w:r>
          </w:p>
        </w:tc>
        <w:tc>
          <w:tcPr>
            <w:tcW w:w="8769" w:type="dxa"/>
          </w:tcPr>
          <w:p w:rsidR="00D46D8D" w:rsidRDefault="00D46D8D" w:rsidP="002A3048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 w:cs="Arial"/>
                <w:iCs/>
              </w:rPr>
            </w:pPr>
            <w:r w:rsidRPr="00FA6648">
              <w:rPr>
                <w:rFonts w:ascii="Arial Narrow" w:hAnsi="Arial Narrow" w:cs="Arial"/>
                <w:iCs/>
              </w:rPr>
              <w:t>Ponudnik v času trajanja te pogodbe zagotavlja brezplačno tekoče vzdrževanje in nadomeščanje obstoječe naročnikove opreme (protivlomnih in video sistemov).</w:t>
            </w:r>
          </w:p>
          <w:p w:rsidR="00FA6648" w:rsidRDefault="00F010A7" w:rsidP="002A3048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  <w:iCs/>
              </w:rPr>
              <w:t>Naročnik zamenja Prilogo 1 k pogodbi z zmanjšanim obsegom ur varovanja.</w:t>
            </w:r>
          </w:p>
          <w:p w:rsidR="00B73626" w:rsidRDefault="00B73626" w:rsidP="002A3048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 w:cs="Arial"/>
                <w:iCs/>
              </w:rPr>
            </w:pPr>
          </w:p>
          <w:p w:rsidR="00B73626" w:rsidRPr="00B73626" w:rsidRDefault="00B73626" w:rsidP="002A3048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 w:cs="Arial"/>
                <w:iCs/>
              </w:rPr>
            </w:pPr>
          </w:p>
          <w:p w:rsidR="00D46D8D" w:rsidRPr="00B73626" w:rsidRDefault="00FA6648" w:rsidP="002A3048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 w:cs="Arial"/>
                <w:b/>
                <w:i/>
                <w:iCs/>
                <w:color w:val="FF0000"/>
                <w:u w:val="single"/>
              </w:rPr>
            </w:pPr>
            <w:r w:rsidRPr="00E15809">
              <w:rPr>
                <w:rFonts w:ascii="Arial Narrow" w:hAnsi="Arial Narrow" w:cs="Arial"/>
                <w:b/>
                <w:i/>
                <w:iCs/>
                <w:color w:val="FF0000"/>
                <w:u w:val="single"/>
              </w:rPr>
              <w:t>Ponudniki naj pri oddaji ponudb upoštevajo in uporabijo novo predložene dokumente.</w:t>
            </w:r>
          </w:p>
        </w:tc>
      </w:tr>
    </w:tbl>
    <w:p w:rsidR="00B73626" w:rsidRDefault="00B73626" w:rsidP="00D46D8D">
      <w:pPr>
        <w:rPr>
          <w:rFonts w:ascii="Arial Narrow" w:hAnsi="Arial Narrow" w:cstheme="minorHAnsi"/>
          <w:color w:val="FF0000"/>
          <w:highlight w:val="green"/>
        </w:rPr>
      </w:pPr>
    </w:p>
    <w:p w:rsidR="00B73626" w:rsidRPr="00D46D8D" w:rsidRDefault="00B73626" w:rsidP="00D46D8D">
      <w:pPr>
        <w:rPr>
          <w:rFonts w:ascii="Arial Narrow" w:hAnsi="Arial Narrow" w:cstheme="minorHAnsi"/>
          <w:color w:val="FF0000"/>
          <w:highlight w:val="green"/>
        </w:rPr>
      </w:pPr>
    </w:p>
    <w:p w:rsidR="007B2112" w:rsidRPr="00B23744" w:rsidRDefault="00B23744" w:rsidP="00B73626">
      <w:pPr>
        <w:ind w:left="5664" w:firstLine="708"/>
        <w:rPr>
          <w:rFonts w:ascii="Arial Narrow" w:hAnsi="Arial Narrow" w:cstheme="minorHAnsi"/>
        </w:rPr>
      </w:pPr>
      <w:r w:rsidRPr="00B23744">
        <w:rPr>
          <w:rFonts w:ascii="Arial Narrow" w:hAnsi="Arial Narrow" w:cstheme="minorHAnsi"/>
        </w:rPr>
        <w:t>Pripravila: Maruša Trobec</w:t>
      </w:r>
    </w:p>
    <w:sectPr w:rsidR="007B2112" w:rsidRPr="00B2374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837" w:rsidRDefault="00E10837" w:rsidP="007B2112">
      <w:pPr>
        <w:spacing w:after="0" w:line="240" w:lineRule="auto"/>
      </w:pPr>
      <w:r>
        <w:separator/>
      </w:r>
    </w:p>
  </w:endnote>
  <w:endnote w:type="continuationSeparator" w:id="0">
    <w:p w:rsidR="00E10837" w:rsidRDefault="00E10837" w:rsidP="007B2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(W1)">
    <w:altName w:val="Times New Roman"/>
    <w:charset w:val="EE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FFF" w:rsidRPr="0093279A" w:rsidRDefault="0093279A" w:rsidP="00FC0FFF">
    <w:pPr>
      <w:pStyle w:val="Noga"/>
      <w:jc w:val="right"/>
      <w:rPr>
        <w:rFonts w:ascii="Arial Narrow" w:hAnsi="Arial Narrow"/>
        <w:color w:val="2E74B5" w:themeColor="accent1" w:themeShade="BF"/>
        <w:sz w:val="18"/>
        <w:szCs w:val="18"/>
      </w:rPr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-695325</wp:posOffset>
          </wp:positionH>
          <wp:positionV relativeFrom="margin">
            <wp:posOffset>8895080</wp:posOffset>
          </wp:positionV>
          <wp:extent cx="1827174" cy="476131"/>
          <wp:effectExtent l="0" t="0" r="1905" b="635"/>
          <wp:wrapSquare wrapText="bothSides"/>
          <wp:docPr id="2" name="Slika 2" descr="http://www.intranet.kclj.si/admin/dokumenti/00000472-000032cc-certifikati_april201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intranet.kclj.si/admin/dokumenti/00000472-000032cc-certifikati_april2018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7174" cy="476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C0FFF">
      <w:rPr>
        <w:rFonts w:ascii="Arial Narrow" w:hAnsi="Arial Narrow"/>
        <w:sz w:val="18"/>
        <w:szCs w:val="18"/>
      </w:rPr>
      <w:tab/>
    </w:r>
    <w:r w:rsidR="00FC0FFF" w:rsidRPr="0093279A">
      <w:rPr>
        <w:rFonts w:ascii="Arial Narrow" w:hAnsi="Arial Narrow"/>
        <w:color w:val="2E74B5" w:themeColor="accent1" w:themeShade="BF"/>
        <w:sz w:val="18"/>
        <w:szCs w:val="18"/>
      </w:rPr>
      <w:t xml:space="preserve">                                  Univerzitetni klinični center Ljubljana, Zaloška cesta 2, SI-1000 Ljubljana</w:t>
    </w:r>
  </w:p>
  <w:p w:rsidR="00FC0FFF" w:rsidRPr="0093279A" w:rsidRDefault="00FC0FFF" w:rsidP="00FC0FFF">
    <w:pPr>
      <w:pStyle w:val="Noga"/>
      <w:jc w:val="right"/>
      <w:rPr>
        <w:rFonts w:ascii="Arial Narrow" w:hAnsi="Arial Narrow"/>
        <w:color w:val="2E74B5" w:themeColor="accent1" w:themeShade="BF"/>
        <w:sz w:val="18"/>
        <w:szCs w:val="18"/>
      </w:rPr>
    </w:pPr>
    <w:r w:rsidRPr="0093279A">
      <w:rPr>
        <w:rFonts w:ascii="Arial Narrow" w:hAnsi="Arial Narrow"/>
        <w:color w:val="2E74B5" w:themeColor="accent1" w:themeShade="BF"/>
        <w:sz w:val="18"/>
        <w:szCs w:val="18"/>
      </w:rPr>
      <w:tab/>
      <w:t xml:space="preserve">                    ID št. za DDV: SI52111776, matična št.: 5057272, zakladniški podračun: 0110-0603-0277-894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837" w:rsidRDefault="00E10837" w:rsidP="007B2112">
      <w:pPr>
        <w:spacing w:after="0" w:line="240" w:lineRule="auto"/>
      </w:pPr>
      <w:r>
        <w:separator/>
      </w:r>
    </w:p>
  </w:footnote>
  <w:footnote w:type="continuationSeparator" w:id="0">
    <w:p w:rsidR="00E10837" w:rsidRDefault="00E10837" w:rsidP="007B2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112" w:rsidRDefault="007B2112" w:rsidP="007B2112">
    <w:pPr>
      <w:pStyle w:val="Glava"/>
      <w:jc w:val="right"/>
    </w:pPr>
    <w:r>
      <w:rPr>
        <w:noProof/>
        <w:lang w:eastAsia="sl-SI"/>
      </w:rPr>
      <w:drawing>
        <wp:inline distT="0" distB="0" distL="0" distR="0" wp14:anchorId="21B018C4" wp14:editId="6DFEEA3F">
          <wp:extent cx="3047996" cy="647700"/>
          <wp:effectExtent l="0" t="0" r="0" b="0"/>
          <wp:docPr id="1" name="Slika 1" descr="http://www.intranet.kclj.si/admin/dokumenti/00000472-00003126-logo_ukcl_slo_a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intranet.kclj.si/admin/dokumenti/00000472-00003126-logo_ukcl_slo_a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0738" cy="6610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D287C"/>
    <w:multiLevelType w:val="hybridMultilevel"/>
    <w:tmpl w:val="8A78B93A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C37DAA"/>
    <w:multiLevelType w:val="hybridMultilevel"/>
    <w:tmpl w:val="68F28798"/>
    <w:lvl w:ilvl="0" w:tplc="D174103E">
      <w:start w:val="15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6777959"/>
    <w:multiLevelType w:val="hybridMultilevel"/>
    <w:tmpl w:val="2BBC549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706"/>
    <w:rsid w:val="00035875"/>
    <w:rsid w:val="00046DD4"/>
    <w:rsid w:val="00064404"/>
    <w:rsid w:val="000A5E09"/>
    <w:rsid w:val="000A6A53"/>
    <w:rsid w:val="00100D50"/>
    <w:rsid w:val="00112DB7"/>
    <w:rsid w:val="00137DF7"/>
    <w:rsid w:val="001621C8"/>
    <w:rsid w:val="001A3483"/>
    <w:rsid w:val="001A4AF3"/>
    <w:rsid w:val="001C3F97"/>
    <w:rsid w:val="002241BE"/>
    <w:rsid w:val="00252D8F"/>
    <w:rsid w:val="002B59C4"/>
    <w:rsid w:val="002C2314"/>
    <w:rsid w:val="002C6F60"/>
    <w:rsid w:val="00300623"/>
    <w:rsid w:val="00302752"/>
    <w:rsid w:val="00304B61"/>
    <w:rsid w:val="003076D7"/>
    <w:rsid w:val="00322216"/>
    <w:rsid w:val="003D0B48"/>
    <w:rsid w:val="003D663C"/>
    <w:rsid w:val="003E0D75"/>
    <w:rsid w:val="00456C94"/>
    <w:rsid w:val="00493FAB"/>
    <w:rsid w:val="004963E8"/>
    <w:rsid w:val="004D7EA8"/>
    <w:rsid w:val="005A03D7"/>
    <w:rsid w:val="005A1B9C"/>
    <w:rsid w:val="005C410F"/>
    <w:rsid w:val="00600CB5"/>
    <w:rsid w:val="00621D3C"/>
    <w:rsid w:val="00693D4B"/>
    <w:rsid w:val="006E50CF"/>
    <w:rsid w:val="006F432C"/>
    <w:rsid w:val="00700EF0"/>
    <w:rsid w:val="00733E49"/>
    <w:rsid w:val="00764249"/>
    <w:rsid w:val="007A3C1D"/>
    <w:rsid w:val="007B015E"/>
    <w:rsid w:val="007B2112"/>
    <w:rsid w:val="007D2F5D"/>
    <w:rsid w:val="008004AE"/>
    <w:rsid w:val="00814C30"/>
    <w:rsid w:val="00817C15"/>
    <w:rsid w:val="00827706"/>
    <w:rsid w:val="00850883"/>
    <w:rsid w:val="008D7B33"/>
    <w:rsid w:val="009004AB"/>
    <w:rsid w:val="0093279A"/>
    <w:rsid w:val="00972506"/>
    <w:rsid w:val="00981329"/>
    <w:rsid w:val="00A12546"/>
    <w:rsid w:val="00AE0981"/>
    <w:rsid w:val="00AE1A72"/>
    <w:rsid w:val="00AE315E"/>
    <w:rsid w:val="00AF7BCF"/>
    <w:rsid w:val="00B11DC7"/>
    <w:rsid w:val="00B23744"/>
    <w:rsid w:val="00B37E49"/>
    <w:rsid w:val="00B479DE"/>
    <w:rsid w:val="00B723DE"/>
    <w:rsid w:val="00B73626"/>
    <w:rsid w:val="00BB06C6"/>
    <w:rsid w:val="00BB2FDF"/>
    <w:rsid w:val="00C11EAC"/>
    <w:rsid w:val="00C97E04"/>
    <w:rsid w:val="00CB5F02"/>
    <w:rsid w:val="00CD7806"/>
    <w:rsid w:val="00D0707A"/>
    <w:rsid w:val="00D23DC3"/>
    <w:rsid w:val="00D2630B"/>
    <w:rsid w:val="00D334E9"/>
    <w:rsid w:val="00D40982"/>
    <w:rsid w:val="00D46D8D"/>
    <w:rsid w:val="00D51E41"/>
    <w:rsid w:val="00D65908"/>
    <w:rsid w:val="00DB2D23"/>
    <w:rsid w:val="00E10837"/>
    <w:rsid w:val="00E12E61"/>
    <w:rsid w:val="00E15809"/>
    <w:rsid w:val="00E22DEF"/>
    <w:rsid w:val="00E90637"/>
    <w:rsid w:val="00ED7686"/>
    <w:rsid w:val="00F010A7"/>
    <w:rsid w:val="00F4038D"/>
    <w:rsid w:val="00F66426"/>
    <w:rsid w:val="00F747C0"/>
    <w:rsid w:val="00FA4E9C"/>
    <w:rsid w:val="00FA6648"/>
    <w:rsid w:val="00FA7FA6"/>
    <w:rsid w:val="00FC0FFF"/>
    <w:rsid w:val="00FC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A6225"/>
  <w15:chartTrackingRefBased/>
  <w15:docId w15:val="{03770182-CA95-4662-94EB-EE5ECA671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 Znak Znak,Znak Znak,Znak,Glava1, Znak"/>
    <w:basedOn w:val="Navaden"/>
    <w:link w:val="GlavaZnak"/>
    <w:unhideWhenUsed/>
    <w:rsid w:val="007B21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7B2112"/>
  </w:style>
  <w:style w:type="paragraph" w:styleId="Noga">
    <w:name w:val="footer"/>
    <w:basedOn w:val="Navaden"/>
    <w:link w:val="NogaZnak"/>
    <w:uiPriority w:val="99"/>
    <w:unhideWhenUsed/>
    <w:rsid w:val="007B21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B2112"/>
  </w:style>
  <w:style w:type="paragraph" w:styleId="Odstavekseznama">
    <w:name w:val="List Paragraph"/>
    <w:basedOn w:val="Navaden"/>
    <w:uiPriority w:val="34"/>
    <w:qFormat/>
    <w:rsid w:val="007B2112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850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112DB7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unhideWhenUsed/>
    <w:rsid w:val="00112DB7"/>
    <w:pPr>
      <w:spacing w:after="0" w:line="240" w:lineRule="auto"/>
      <w:ind w:right="23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12DB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112DB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112DB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15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158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EAB090E-8FAF-4909-A3F3-FC065EA48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kcks106</dc:creator>
  <cp:keywords/>
  <dc:description/>
  <cp:lastModifiedBy>kcks106</cp:lastModifiedBy>
  <cp:revision>66</cp:revision>
  <cp:lastPrinted>2019-08-09T05:07:00Z</cp:lastPrinted>
  <dcterms:created xsi:type="dcterms:W3CDTF">2019-07-30T09:24:00Z</dcterms:created>
  <dcterms:modified xsi:type="dcterms:W3CDTF">2019-08-13T09:55:00Z</dcterms:modified>
</cp:coreProperties>
</file>